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8A" w:rsidRPr="0097588A" w:rsidRDefault="0097588A" w:rsidP="00A86D66">
      <w:pPr>
        <w:spacing w:after="0" w:line="240" w:lineRule="auto"/>
        <w:jc w:val="center"/>
        <w:outlineLvl w:val="1"/>
        <w:rPr>
          <w:rFonts w:ascii="Times New Roman" w:eastAsia="Times New Roman" w:hAnsi="Times New Roman" w:cs="Times New Roman"/>
          <w:b/>
          <w:bCs/>
          <w:sz w:val="36"/>
          <w:szCs w:val="36"/>
        </w:rPr>
      </w:pPr>
      <w:bookmarkStart w:id="0" w:name="_GoBack"/>
      <w:bookmarkEnd w:id="0"/>
      <w:r w:rsidRPr="0097588A">
        <w:rPr>
          <w:rFonts w:ascii="Times New Roman" w:eastAsia="Times New Roman" w:hAnsi="Times New Roman" w:cs="Times New Roman"/>
          <w:b/>
          <w:bCs/>
          <w:sz w:val="36"/>
          <w:szCs w:val="36"/>
          <w:u w:val="single"/>
        </w:rPr>
        <w:t>ARCHITECTURAL SERVICES WANTED</w:t>
      </w:r>
    </w:p>
    <w:p w:rsidR="0097588A" w:rsidRPr="0097588A" w:rsidRDefault="0097588A" w:rsidP="00A86D66">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97588A" w:rsidRPr="0097588A" w:rsidTr="0097588A">
        <w:trPr>
          <w:tblCellSpacing w:w="15" w:type="dxa"/>
          <w:jc w:val="center"/>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 xml:space="preserve">Applications for Architectural Services for the following projects will be accepted until </w:t>
            </w:r>
            <w:r w:rsidRPr="0097588A">
              <w:rPr>
                <w:rFonts w:ascii="Times New Roman" w:eastAsia="Times New Roman" w:hAnsi="Times New Roman" w:cs="Times New Roman"/>
                <w:b/>
                <w:bCs/>
                <w:sz w:val="24"/>
                <w:szCs w:val="24"/>
              </w:rPr>
              <w:t xml:space="preserve">2:00 p.m., </w:t>
            </w:r>
            <w:r w:rsidRPr="0097588A">
              <w:rPr>
                <w:rFonts w:ascii="Times New Roman" w:eastAsia="Times New Roman" w:hAnsi="Times New Roman" w:cs="Times New Roman"/>
                <w:b/>
                <w:bCs/>
                <w:sz w:val="24"/>
                <w:szCs w:val="24"/>
                <w:u w:val="single"/>
              </w:rPr>
              <w:t>Wednesday, January 6, 2016</w:t>
            </w:r>
            <w:r w:rsidRPr="0097588A">
              <w:rPr>
                <w:rFonts w:ascii="Times New Roman" w:eastAsia="Times New Roman" w:hAnsi="Times New Roman" w:cs="Times New Roman"/>
                <w:b/>
                <w:bCs/>
                <w:sz w:val="24"/>
                <w:szCs w:val="24"/>
              </w:rPr>
              <w:t xml:space="preserve">. (Your attention is called to the 2:00 p.m. deadline -- exceptions WILL NOT be made). Applications shall be submitted on the standard form LASB - 1 - 2007 Edition only, with no additional pages attached. Please be sure to use an up-to-date copy of the form. These forms are available at the selection board office and on the Facility Planning &amp; Control website at </w:t>
            </w:r>
            <w:hyperlink r:id="rId4" w:tgtFrame="_blank" w:history="1">
              <w:r w:rsidRPr="0097588A">
                <w:rPr>
                  <w:rFonts w:ascii="Times New Roman" w:eastAsia="Times New Roman" w:hAnsi="Times New Roman" w:cs="Times New Roman"/>
                  <w:b/>
                  <w:bCs/>
                  <w:color w:val="0000FF"/>
                  <w:sz w:val="24"/>
                  <w:szCs w:val="24"/>
                  <w:u w:val="single"/>
                </w:rPr>
                <w:t>http://www.doa.la.gov/Pages/ofpc/Index.aspx</w:t>
              </w:r>
            </w:hyperlink>
            <w:r w:rsidRPr="0097588A">
              <w:rPr>
                <w:rFonts w:ascii="Times New Roman" w:eastAsia="Times New Roman" w:hAnsi="Times New Roman" w:cs="Times New Roman"/>
                <w:b/>
                <w:bCs/>
                <w:sz w:val="24"/>
                <w:szCs w:val="24"/>
              </w:rPr>
              <w:t xml:space="preserve">. Do not attach any additional pages to this application. </w:t>
            </w:r>
            <w:r w:rsidRPr="0097588A">
              <w:rPr>
                <w:rFonts w:ascii="Times New Roman" w:eastAsia="Times New Roman" w:hAnsi="Times New Roman" w:cs="Times New Roman"/>
                <w:b/>
                <w:bCs/>
                <w:sz w:val="24"/>
                <w:szCs w:val="24"/>
                <w:u w:val="single"/>
              </w:rPr>
              <w:t>Applications with attachments in addition to the pre-numbered sheets or otherwise not following this format will be discarded.</w:t>
            </w:r>
            <w:r w:rsidRPr="0097588A">
              <w:rPr>
                <w:rFonts w:ascii="Times New Roman" w:eastAsia="Times New Roman" w:hAnsi="Times New Roman" w:cs="Times New Roman"/>
                <w:b/>
                <w:bCs/>
                <w:sz w:val="24"/>
                <w:szCs w:val="24"/>
              </w:rPr>
              <w:t xml:space="preserve"> One fully completed signed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 xml:space="preserve">1. </w:t>
            </w:r>
            <w:proofErr w:type="spellStart"/>
            <w:r w:rsidRPr="0097588A">
              <w:rPr>
                <w:rFonts w:ascii="Times New Roman" w:eastAsia="Times New Roman" w:hAnsi="Times New Roman" w:cs="Times New Roman"/>
                <w:b/>
                <w:bCs/>
                <w:sz w:val="24"/>
                <w:szCs w:val="24"/>
              </w:rPr>
              <w:t>Wyly</w:t>
            </w:r>
            <w:proofErr w:type="spellEnd"/>
            <w:r w:rsidRPr="0097588A">
              <w:rPr>
                <w:rFonts w:ascii="Times New Roman" w:eastAsia="Times New Roman" w:hAnsi="Times New Roman" w:cs="Times New Roman"/>
                <w:b/>
                <w:bCs/>
                <w:sz w:val="24"/>
                <w:szCs w:val="24"/>
              </w:rPr>
              <w:t xml:space="preserve"> Tower Replacement, Louisiana Tech University, Ruston, Louisiana, Project No. 19-625-15-01, Part 01.</w:t>
            </w:r>
            <w:r w:rsidRPr="0097588A">
              <w:rPr>
                <w:rFonts w:ascii="Times New Roman" w:eastAsia="Times New Roman" w:hAnsi="Times New Roman" w:cs="Times New Roman"/>
                <w:sz w:val="24"/>
                <w:szCs w:val="24"/>
              </w:rPr>
              <w:br/>
              <w:t xml:space="preserve">This project consists of the demolition and replacement of the existing </w:t>
            </w:r>
            <w:proofErr w:type="spellStart"/>
            <w:r w:rsidRPr="0097588A">
              <w:rPr>
                <w:rFonts w:ascii="Times New Roman" w:eastAsia="Times New Roman" w:hAnsi="Times New Roman" w:cs="Times New Roman"/>
                <w:sz w:val="24"/>
                <w:szCs w:val="24"/>
              </w:rPr>
              <w:t>Wyly</w:t>
            </w:r>
            <w:proofErr w:type="spellEnd"/>
            <w:r w:rsidRPr="0097588A">
              <w:rPr>
                <w:rFonts w:ascii="Times New Roman" w:eastAsia="Times New Roman" w:hAnsi="Times New Roman" w:cs="Times New Roman"/>
                <w:sz w:val="24"/>
                <w:szCs w:val="24"/>
              </w:rPr>
              <w:t xml:space="preserve"> Tower of Learning (WTL), including the 16 story, 188,500 sq. ft. </w:t>
            </w:r>
            <w:proofErr w:type="spellStart"/>
            <w:r w:rsidRPr="0097588A">
              <w:rPr>
                <w:rFonts w:ascii="Times New Roman" w:eastAsia="Times New Roman" w:hAnsi="Times New Roman" w:cs="Times New Roman"/>
                <w:sz w:val="24"/>
                <w:szCs w:val="24"/>
              </w:rPr>
              <w:t>Wyly</w:t>
            </w:r>
            <w:proofErr w:type="spellEnd"/>
            <w:r w:rsidRPr="0097588A">
              <w:rPr>
                <w:rFonts w:ascii="Times New Roman" w:eastAsia="Times New Roman" w:hAnsi="Times New Roman" w:cs="Times New Roman"/>
                <w:sz w:val="24"/>
                <w:szCs w:val="24"/>
              </w:rPr>
              <w:t xml:space="preserve"> Tower and the 3 story, 54,615 sq. ft. Prescott Library. Both structures will be demolished and replaced. Together, these structures house LA Tech's Executive Office suites, Research and Academic Administration, Library, State and Federal Document Repositories, Information Technology, Interdisciplinary Education Support, Faculty Development, Electronic Document Storage, Central Data and Computing Resources and Classrooms / Labs. New space will be designed to meet the needs of the University in one or two buildings, scaled in appropriate height, and in an architectural style consistent with the University's guidelines, to be located in the core of the campus. The Percent for Universal Design program will apply to this project. The Designer will identify and develop features that utilize universal design principles and incorporate them into the project. The cost of these features will be at least 2% of the estimated construction cost. The Percent for Art program will apply to this project and the Designer will cooperate with the selected artist to incorporate the artwork into the design of the building. Asbestos Abatement and Demolition will be a part of the Designer's scope of services. Design services for this project will initially be limited to the Program Completion and Schematic Design phases, according to the Louisiana Capital Improvement Projects Procedure Manual for Design and Construction, 2006 edition. The fee has been modified to 15% to account for this. At the Owner's option, the contract may be amended to include the additional phases with the corresponding fee adjustment. A Renovation Factor of 1.05 has been included for the fee associated with Asbestos Abatement and Demolition.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7588A">
              <w:rPr>
                <w:rFonts w:ascii="Times New Roman" w:eastAsia="Times New Roman" w:hAnsi="Times New Roman" w:cs="Times New Roman"/>
                <w:b/>
                <w:bCs/>
                <w:sz w:val="24"/>
                <w:szCs w:val="24"/>
              </w:rPr>
              <w:t>$38,850,000.00</w:t>
            </w:r>
            <w:r w:rsidRPr="0097588A">
              <w:rPr>
                <w:rFonts w:ascii="Times New Roman" w:eastAsia="Times New Roman" w:hAnsi="Times New Roman" w:cs="Times New Roman"/>
                <w:sz w:val="24"/>
                <w:szCs w:val="24"/>
              </w:rPr>
              <w:t xml:space="preserve"> with a fee of approximately </w:t>
            </w:r>
            <w:r w:rsidRPr="0097588A">
              <w:rPr>
                <w:rFonts w:ascii="Times New Roman" w:eastAsia="Times New Roman" w:hAnsi="Times New Roman" w:cs="Times New Roman"/>
                <w:b/>
                <w:bCs/>
                <w:sz w:val="24"/>
                <w:szCs w:val="24"/>
              </w:rPr>
              <w:t>$431,348.00</w:t>
            </w:r>
            <w:r w:rsidRPr="0097588A">
              <w:rPr>
                <w:rFonts w:ascii="Times New Roman" w:eastAsia="Times New Roman" w:hAnsi="Times New Roman" w:cs="Times New Roman"/>
                <w:sz w:val="24"/>
                <w:szCs w:val="24"/>
              </w:rPr>
              <w:t xml:space="preserve">. Contract design time is </w:t>
            </w:r>
            <w:r w:rsidRPr="0097588A">
              <w:rPr>
                <w:rFonts w:ascii="Times New Roman" w:eastAsia="Times New Roman" w:hAnsi="Times New Roman" w:cs="Times New Roman"/>
                <w:b/>
                <w:bCs/>
                <w:sz w:val="24"/>
                <w:szCs w:val="24"/>
              </w:rPr>
              <w:t>180</w:t>
            </w:r>
            <w:r w:rsidRPr="0097588A">
              <w:rPr>
                <w:rFonts w:ascii="Times New Roman" w:eastAsia="Times New Roman" w:hAnsi="Times New Roman" w:cs="Times New Roman"/>
                <w:sz w:val="24"/>
                <w:szCs w:val="24"/>
              </w:rPr>
              <w:t xml:space="preserve"> consecutive calendar days; including </w:t>
            </w:r>
            <w:r w:rsidRPr="0097588A">
              <w:rPr>
                <w:rFonts w:ascii="Times New Roman" w:eastAsia="Times New Roman" w:hAnsi="Times New Roman" w:cs="Times New Roman"/>
                <w:b/>
                <w:bCs/>
                <w:sz w:val="24"/>
                <w:szCs w:val="24"/>
              </w:rPr>
              <w:t>50</w:t>
            </w:r>
            <w:r w:rsidRPr="0097588A">
              <w:rPr>
                <w:rFonts w:ascii="Times New Roman" w:eastAsia="Times New Roman" w:hAnsi="Times New Roman" w:cs="Times New Roman"/>
                <w:sz w:val="24"/>
                <w:szCs w:val="24"/>
              </w:rPr>
              <w:t xml:space="preserve"> days review time. Thereafter, liquidated damages in the amount of </w:t>
            </w:r>
            <w:r w:rsidRPr="0097588A">
              <w:rPr>
                <w:rFonts w:ascii="Times New Roman" w:eastAsia="Times New Roman" w:hAnsi="Times New Roman" w:cs="Times New Roman"/>
                <w:b/>
                <w:bCs/>
                <w:sz w:val="24"/>
                <w:szCs w:val="24"/>
              </w:rPr>
              <w:t>$400.00</w:t>
            </w:r>
            <w:r w:rsidRPr="0097588A">
              <w:rPr>
                <w:rFonts w:ascii="Times New Roman" w:eastAsia="Times New Roman" w:hAnsi="Times New Roman" w:cs="Times New Roman"/>
                <w:sz w:val="24"/>
                <w:szCs w:val="24"/>
              </w:rPr>
              <w:t xml:space="preserve"> per day will be assessed. Further information is available from </w:t>
            </w:r>
            <w:r w:rsidRPr="0097588A">
              <w:rPr>
                <w:rFonts w:ascii="Times New Roman" w:eastAsia="Times New Roman" w:hAnsi="Times New Roman" w:cs="Times New Roman"/>
                <w:b/>
                <w:bCs/>
                <w:sz w:val="24"/>
                <w:szCs w:val="24"/>
              </w:rPr>
              <w:t>Mr. Steve Betts - Facility Planning and Control, Post Office Box 94095, Baton Rouge, Louisiana 70804-9095, (318) 362-5015.</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2. New Headquarters Office Complex - District 2, Office of Wildlife and Fisheries, Monroe, Louisiana, Project No. 16-513-14-17, Part 01.</w:t>
            </w:r>
            <w:r w:rsidRPr="0097588A">
              <w:rPr>
                <w:rFonts w:ascii="Times New Roman" w:eastAsia="Times New Roman" w:hAnsi="Times New Roman" w:cs="Times New Roman"/>
                <w:sz w:val="24"/>
                <w:szCs w:val="24"/>
              </w:rPr>
              <w:br/>
              <w:t xml:space="preserve">This project consists of a New Headquarters Office Complex for the Department of Wildlife and Fisheries’ Monroe District 2 area. The new complex will accommodate and consolidate the functions of Education, Research, Administration, and Enforcement Departments in one location for better coordination and efficiency at the existing Monroe site. Construction includes demolition of existing buildings, a new office </w:t>
            </w:r>
            <w:r w:rsidRPr="0097588A">
              <w:rPr>
                <w:rFonts w:ascii="Times New Roman" w:eastAsia="Times New Roman" w:hAnsi="Times New Roman" w:cs="Times New Roman"/>
                <w:sz w:val="24"/>
                <w:szCs w:val="24"/>
              </w:rPr>
              <w:lastRenderedPageBreak/>
              <w:t xml:space="preserve">building with wet, dry and evidence labs, assembly room, support areas, and bunk rooms (approx. 21,000 sq. ft.), environmental and interpretive areas, storage buildings, and emergency generators. Site amenities include new parking and drives, landscaping, and security fencing. The Percent for Art Program will apply to this project and the Designer will cooperate with the selected artist to incorporate the artwork into the design of the building. The Universal Design program will apply to this project, and the Designer will identify and develop features that utilize universal design principles and incorporate them into the project. The cost of these features will be at least 2% of the estimated construction cost. Design services for this project will be limited to the Program Completion thru Design Development design phases (up to 30%) in accordance with the Louisiana Capital Improvement Projects Procedure Manual for Design and Construction, 2006 edition. The fee has been adjusted to account for this. At the Owner’s option, the contract may be amended to include the additional phases with the corresponding fee adjustment.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7588A">
              <w:rPr>
                <w:rFonts w:ascii="Times New Roman" w:eastAsia="Times New Roman" w:hAnsi="Times New Roman" w:cs="Times New Roman"/>
                <w:b/>
                <w:bCs/>
                <w:sz w:val="24"/>
                <w:szCs w:val="24"/>
              </w:rPr>
              <w:t>$6,585,000.00</w:t>
            </w:r>
            <w:r w:rsidRPr="0097588A">
              <w:rPr>
                <w:rFonts w:ascii="Times New Roman" w:eastAsia="Times New Roman" w:hAnsi="Times New Roman" w:cs="Times New Roman"/>
                <w:sz w:val="24"/>
                <w:szCs w:val="24"/>
              </w:rPr>
              <w:t xml:space="preserve"> with a fee of approximately </w:t>
            </w:r>
            <w:r w:rsidRPr="0097588A">
              <w:rPr>
                <w:rFonts w:ascii="Times New Roman" w:eastAsia="Times New Roman" w:hAnsi="Times New Roman" w:cs="Times New Roman"/>
                <w:b/>
                <w:bCs/>
                <w:sz w:val="24"/>
                <w:szCs w:val="24"/>
              </w:rPr>
              <w:t>$156,568.00</w:t>
            </w:r>
            <w:r w:rsidRPr="0097588A">
              <w:rPr>
                <w:rFonts w:ascii="Times New Roman" w:eastAsia="Times New Roman" w:hAnsi="Times New Roman" w:cs="Times New Roman"/>
                <w:sz w:val="24"/>
                <w:szCs w:val="24"/>
              </w:rPr>
              <w:t xml:space="preserve">. Contract design time is </w:t>
            </w:r>
            <w:r w:rsidRPr="0097588A">
              <w:rPr>
                <w:rFonts w:ascii="Times New Roman" w:eastAsia="Times New Roman" w:hAnsi="Times New Roman" w:cs="Times New Roman"/>
                <w:b/>
                <w:bCs/>
                <w:sz w:val="24"/>
                <w:szCs w:val="24"/>
              </w:rPr>
              <w:t>150</w:t>
            </w:r>
            <w:r w:rsidRPr="0097588A">
              <w:rPr>
                <w:rFonts w:ascii="Times New Roman" w:eastAsia="Times New Roman" w:hAnsi="Times New Roman" w:cs="Times New Roman"/>
                <w:sz w:val="24"/>
                <w:szCs w:val="24"/>
              </w:rPr>
              <w:t xml:space="preserve"> consecutive calendar days; including </w:t>
            </w:r>
            <w:r w:rsidRPr="0097588A">
              <w:rPr>
                <w:rFonts w:ascii="Times New Roman" w:eastAsia="Times New Roman" w:hAnsi="Times New Roman" w:cs="Times New Roman"/>
                <w:b/>
                <w:bCs/>
                <w:sz w:val="24"/>
                <w:szCs w:val="24"/>
              </w:rPr>
              <w:t>50</w:t>
            </w:r>
            <w:r w:rsidRPr="0097588A">
              <w:rPr>
                <w:rFonts w:ascii="Times New Roman" w:eastAsia="Times New Roman" w:hAnsi="Times New Roman" w:cs="Times New Roman"/>
                <w:sz w:val="24"/>
                <w:szCs w:val="24"/>
              </w:rPr>
              <w:t xml:space="preserve"> days review time. Thereafter, liquidated damages in the amount of </w:t>
            </w:r>
            <w:r w:rsidRPr="0097588A">
              <w:rPr>
                <w:rFonts w:ascii="Times New Roman" w:eastAsia="Times New Roman" w:hAnsi="Times New Roman" w:cs="Times New Roman"/>
                <w:b/>
                <w:bCs/>
                <w:sz w:val="24"/>
                <w:szCs w:val="24"/>
              </w:rPr>
              <w:t>$200.00</w:t>
            </w:r>
            <w:r w:rsidRPr="0097588A">
              <w:rPr>
                <w:rFonts w:ascii="Times New Roman" w:eastAsia="Times New Roman" w:hAnsi="Times New Roman" w:cs="Times New Roman"/>
                <w:sz w:val="24"/>
                <w:szCs w:val="24"/>
              </w:rPr>
              <w:t xml:space="preserve"> per day will be assessed. Further information is available from </w:t>
            </w:r>
            <w:r w:rsidRPr="0097588A">
              <w:rPr>
                <w:rFonts w:ascii="Times New Roman" w:eastAsia="Times New Roman" w:hAnsi="Times New Roman" w:cs="Times New Roman"/>
                <w:b/>
                <w:bCs/>
                <w:sz w:val="24"/>
                <w:szCs w:val="24"/>
              </w:rPr>
              <w:t>Mr. Charles Funderburk - Facility Planning and Control, Post Office Box 94095, Baton Rouge, Louisiana 70804-9095, (225) 219-4124.</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3. Renovations to Athletic Training and Meeting Facility, Nicholls State University, Thibodaux, Louisiana, Project No. 19-621-14-02, Part 01.</w:t>
            </w:r>
            <w:r w:rsidRPr="0097588A">
              <w:rPr>
                <w:rFonts w:ascii="Times New Roman" w:eastAsia="Times New Roman" w:hAnsi="Times New Roman" w:cs="Times New Roman"/>
                <w:sz w:val="24"/>
                <w:szCs w:val="24"/>
              </w:rPr>
              <w:br/>
              <w:t xml:space="preserve">This project consists of renovating Barker Hall (21,500 sq. ft. built in 1972) and </w:t>
            </w:r>
            <w:proofErr w:type="spellStart"/>
            <w:r w:rsidRPr="0097588A">
              <w:rPr>
                <w:rFonts w:ascii="Times New Roman" w:eastAsia="Times New Roman" w:hAnsi="Times New Roman" w:cs="Times New Roman"/>
                <w:sz w:val="24"/>
                <w:szCs w:val="24"/>
              </w:rPr>
              <w:t>Chabert</w:t>
            </w:r>
            <w:proofErr w:type="spellEnd"/>
            <w:r w:rsidRPr="0097588A">
              <w:rPr>
                <w:rFonts w:ascii="Times New Roman" w:eastAsia="Times New Roman" w:hAnsi="Times New Roman" w:cs="Times New Roman"/>
                <w:sz w:val="24"/>
                <w:szCs w:val="24"/>
              </w:rPr>
              <w:t xml:space="preserve"> Hall (4,600 sq. ft. built in 1986), adding a new 6,000 sq. ft. addition to Barker Hall, and constructing an enclosed walkway between the two buildings. The renovation portion of the project will include relocation of interior walls and replacement of the flooring, lighting, and ceiling tiles. Painting and asbestos abatement are also included (floor tile and plaster walls are suspected of containing asbestos). The 6,000 sq. ft. new addition to Barker Hall will be a single story structure, brick veneer, metal studs, and modified bitumen roofing for office spaces, meeting rooms, a kitchen area, and training room addition. The Designer is required to provide all design services and all consultants or specialty consultants required by this project, and the fee computation has been adjusted accordingly.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7588A">
              <w:rPr>
                <w:rFonts w:ascii="Times New Roman" w:eastAsia="Times New Roman" w:hAnsi="Times New Roman" w:cs="Times New Roman"/>
                <w:b/>
                <w:bCs/>
                <w:sz w:val="24"/>
                <w:szCs w:val="24"/>
              </w:rPr>
              <w:t>$3,000,000.00</w:t>
            </w:r>
            <w:r w:rsidRPr="0097588A">
              <w:rPr>
                <w:rFonts w:ascii="Times New Roman" w:eastAsia="Times New Roman" w:hAnsi="Times New Roman" w:cs="Times New Roman"/>
                <w:sz w:val="24"/>
                <w:szCs w:val="24"/>
              </w:rPr>
              <w:t xml:space="preserve"> with a fee of approximately </w:t>
            </w:r>
            <w:r w:rsidRPr="0097588A">
              <w:rPr>
                <w:rFonts w:ascii="Times New Roman" w:eastAsia="Times New Roman" w:hAnsi="Times New Roman" w:cs="Times New Roman"/>
                <w:b/>
                <w:bCs/>
                <w:sz w:val="24"/>
                <w:szCs w:val="24"/>
              </w:rPr>
              <w:t>$289,356.00</w:t>
            </w:r>
            <w:r w:rsidRPr="0097588A">
              <w:rPr>
                <w:rFonts w:ascii="Times New Roman" w:eastAsia="Times New Roman" w:hAnsi="Times New Roman" w:cs="Times New Roman"/>
                <w:sz w:val="24"/>
                <w:szCs w:val="24"/>
              </w:rPr>
              <w:t xml:space="preserve">. Contract design time is </w:t>
            </w:r>
            <w:r w:rsidRPr="0097588A">
              <w:rPr>
                <w:rFonts w:ascii="Times New Roman" w:eastAsia="Times New Roman" w:hAnsi="Times New Roman" w:cs="Times New Roman"/>
                <w:b/>
                <w:bCs/>
                <w:sz w:val="24"/>
                <w:szCs w:val="24"/>
              </w:rPr>
              <w:t>240</w:t>
            </w:r>
            <w:r w:rsidRPr="0097588A">
              <w:rPr>
                <w:rFonts w:ascii="Times New Roman" w:eastAsia="Times New Roman" w:hAnsi="Times New Roman" w:cs="Times New Roman"/>
                <w:sz w:val="24"/>
                <w:szCs w:val="24"/>
              </w:rPr>
              <w:t xml:space="preserve"> consecutive calendar days; including </w:t>
            </w:r>
            <w:r w:rsidRPr="0097588A">
              <w:rPr>
                <w:rFonts w:ascii="Times New Roman" w:eastAsia="Times New Roman" w:hAnsi="Times New Roman" w:cs="Times New Roman"/>
                <w:b/>
                <w:bCs/>
                <w:sz w:val="24"/>
                <w:szCs w:val="24"/>
              </w:rPr>
              <w:t>75</w:t>
            </w:r>
            <w:r w:rsidRPr="0097588A">
              <w:rPr>
                <w:rFonts w:ascii="Times New Roman" w:eastAsia="Times New Roman" w:hAnsi="Times New Roman" w:cs="Times New Roman"/>
                <w:sz w:val="24"/>
                <w:szCs w:val="24"/>
              </w:rPr>
              <w:t xml:space="preserve"> days review time. Thereafter, liquidated damages in the amount of </w:t>
            </w:r>
            <w:r w:rsidRPr="0097588A">
              <w:rPr>
                <w:rFonts w:ascii="Times New Roman" w:eastAsia="Times New Roman" w:hAnsi="Times New Roman" w:cs="Times New Roman"/>
                <w:b/>
                <w:bCs/>
                <w:sz w:val="24"/>
                <w:szCs w:val="24"/>
              </w:rPr>
              <w:t>$800.00</w:t>
            </w:r>
            <w:r w:rsidRPr="0097588A">
              <w:rPr>
                <w:rFonts w:ascii="Times New Roman" w:eastAsia="Times New Roman" w:hAnsi="Times New Roman" w:cs="Times New Roman"/>
                <w:sz w:val="24"/>
                <w:szCs w:val="24"/>
              </w:rPr>
              <w:t xml:space="preserve"> per day will be assessed. Further information is available from </w:t>
            </w:r>
            <w:r w:rsidRPr="0097588A">
              <w:rPr>
                <w:rFonts w:ascii="Times New Roman" w:eastAsia="Times New Roman" w:hAnsi="Times New Roman" w:cs="Times New Roman"/>
                <w:b/>
                <w:bCs/>
                <w:sz w:val="24"/>
                <w:szCs w:val="24"/>
              </w:rPr>
              <w:t>Mr. Gus Cretini - Facility Planning and Control, Post Office Box 94095, Baton Rouge, Louisiana 70804-9095, (225) 219-0049.</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4. Structural Steel Repairs - Buildings 11 and 22, Delgado Community College - City Park Campus, New Orleans, Louisiana, Project No. 01-107-05B-13, Part 2P.</w:t>
            </w:r>
            <w:r w:rsidRPr="0097588A">
              <w:rPr>
                <w:rFonts w:ascii="Times New Roman" w:eastAsia="Times New Roman" w:hAnsi="Times New Roman" w:cs="Times New Roman"/>
                <w:sz w:val="24"/>
                <w:szCs w:val="24"/>
              </w:rPr>
              <w:br/>
              <w:t xml:space="preserve">This project consists of removal and replacement of approximately thirty corrugated steel closure panels; cleaning surfaces of exposed existing steel, adding a new prime coat and protective coating to the steel structure, and reinforcing or modifying existing structural members, where necessary. There are approximately 36,500 linear feet of structural steel members of various sizes, shapes, and depths. The area beneath the buildings must be graded to provide positive drainage. For Building 22 only, provide access to crawl space to perform work described above and install access doors in openings. Building 11 is single story of 39,354 sq. ft. and Building 22 is single story of 39,586 sq. ft. Both are constructed with elevated floor slabs on structural steel beams and girders which are supported by steel columns and concrete piers. Additional minor work to be performed is captured in the project PWs, which will be available to the designer for project scoping. The project is FEMA funded and Designer should anticipate oversight in all phases. A previous design was completed through Design Development Phase and documents are available. Designer will provide partial Design Development Phase and Construction Documents through remainder of full Designer services including one year warranty completion inspection. The fee has been adjusted to account for this. The </w:t>
            </w:r>
            <w:r w:rsidRPr="0097588A">
              <w:rPr>
                <w:rFonts w:ascii="Times New Roman" w:eastAsia="Times New Roman" w:hAnsi="Times New Roman" w:cs="Times New Roman"/>
                <w:sz w:val="24"/>
                <w:szCs w:val="24"/>
              </w:rPr>
              <w:lastRenderedPageBreak/>
              <w:t xml:space="preserve">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7588A">
              <w:rPr>
                <w:rFonts w:ascii="Times New Roman" w:eastAsia="Times New Roman" w:hAnsi="Times New Roman" w:cs="Times New Roman"/>
                <w:b/>
                <w:bCs/>
                <w:sz w:val="24"/>
                <w:szCs w:val="24"/>
              </w:rPr>
              <w:t>$2,000,000.00</w:t>
            </w:r>
            <w:r w:rsidRPr="0097588A">
              <w:rPr>
                <w:rFonts w:ascii="Times New Roman" w:eastAsia="Times New Roman" w:hAnsi="Times New Roman" w:cs="Times New Roman"/>
                <w:sz w:val="24"/>
                <w:szCs w:val="24"/>
              </w:rPr>
              <w:t xml:space="preserve"> with a fee of approximately </w:t>
            </w:r>
            <w:r w:rsidRPr="0097588A">
              <w:rPr>
                <w:rFonts w:ascii="Times New Roman" w:eastAsia="Times New Roman" w:hAnsi="Times New Roman" w:cs="Times New Roman"/>
                <w:b/>
                <w:bCs/>
                <w:sz w:val="24"/>
                <w:szCs w:val="24"/>
              </w:rPr>
              <w:t>$129,703.00</w:t>
            </w:r>
            <w:r w:rsidRPr="0097588A">
              <w:rPr>
                <w:rFonts w:ascii="Times New Roman" w:eastAsia="Times New Roman" w:hAnsi="Times New Roman" w:cs="Times New Roman"/>
                <w:sz w:val="24"/>
                <w:szCs w:val="24"/>
              </w:rPr>
              <w:t xml:space="preserve">. Contract design time is </w:t>
            </w:r>
            <w:r w:rsidRPr="0097588A">
              <w:rPr>
                <w:rFonts w:ascii="Times New Roman" w:eastAsia="Times New Roman" w:hAnsi="Times New Roman" w:cs="Times New Roman"/>
                <w:b/>
                <w:bCs/>
                <w:sz w:val="24"/>
                <w:szCs w:val="24"/>
              </w:rPr>
              <w:t>240</w:t>
            </w:r>
            <w:r w:rsidRPr="0097588A">
              <w:rPr>
                <w:rFonts w:ascii="Times New Roman" w:eastAsia="Times New Roman" w:hAnsi="Times New Roman" w:cs="Times New Roman"/>
                <w:sz w:val="24"/>
                <w:szCs w:val="24"/>
              </w:rPr>
              <w:t xml:space="preserve"> consecutive calendar days; including </w:t>
            </w:r>
            <w:r w:rsidRPr="0097588A">
              <w:rPr>
                <w:rFonts w:ascii="Times New Roman" w:eastAsia="Times New Roman" w:hAnsi="Times New Roman" w:cs="Times New Roman"/>
                <w:b/>
                <w:bCs/>
                <w:sz w:val="24"/>
                <w:szCs w:val="24"/>
              </w:rPr>
              <w:t>80</w:t>
            </w:r>
            <w:r w:rsidRPr="0097588A">
              <w:rPr>
                <w:rFonts w:ascii="Times New Roman" w:eastAsia="Times New Roman" w:hAnsi="Times New Roman" w:cs="Times New Roman"/>
                <w:sz w:val="24"/>
                <w:szCs w:val="24"/>
              </w:rPr>
              <w:t xml:space="preserve"> days review time. Thereafter, liquidated damages in the amount of </w:t>
            </w:r>
            <w:r w:rsidRPr="0097588A">
              <w:rPr>
                <w:rFonts w:ascii="Times New Roman" w:eastAsia="Times New Roman" w:hAnsi="Times New Roman" w:cs="Times New Roman"/>
                <w:b/>
                <w:bCs/>
                <w:sz w:val="24"/>
                <w:szCs w:val="24"/>
              </w:rPr>
              <w:t>$200.00</w:t>
            </w:r>
            <w:r w:rsidRPr="0097588A">
              <w:rPr>
                <w:rFonts w:ascii="Times New Roman" w:eastAsia="Times New Roman" w:hAnsi="Times New Roman" w:cs="Times New Roman"/>
                <w:sz w:val="24"/>
                <w:szCs w:val="24"/>
              </w:rPr>
              <w:t xml:space="preserve"> per day will be assessed. Further information is available from </w:t>
            </w:r>
            <w:r w:rsidRPr="0097588A">
              <w:rPr>
                <w:rFonts w:ascii="Times New Roman" w:eastAsia="Times New Roman" w:hAnsi="Times New Roman" w:cs="Times New Roman"/>
                <w:b/>
                <w:bCs/>
                <w:sz w:val="24"/>
                <w:szCs w:val="24"/>
              </w:rPr>
              <w:t>Mr. Mark Bradley - Facility Planning and Control, Post Office Box 94095, Baton Rouge, Louisiana 70804-9095, (504) 568-8545.</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5. New Office Building, Huey P. Long Fish Hatchery, Lacombe, Louisiana, Project No. 01-107-05B-13, Part SX.</w:t>
            </w:r>
            <w:r w:rsidRPr="0097588A">
              <w:rPr>
                <w:rFonts w:ascii="Times New Roman" w:eastAsia="Times New Roman" w:hAnsi="Times New Roman" w:cs="Times New Roman"/>
                <w:sz w:val="24"/>
                <w:szCs w:val="24"/>
              </w:rPr>
              <w:br/>
              <w:t xml:space="preserve">This project consists of construction of a new office building at the Huey P. Long Fish Hatchery in Lacombe, LA. The new office building consolidates and relocates the functions of the Coastal Study Area 1 and the Point a la </w:t>
            </w:r>
            <w:proofErr w:type="spellStart"/>
            <w:r w:rsidRPr="0097588A">
              <w:rPr>
                <w:rFonts w:ascii="Times New Roman" w:eastAsia="Times New Roman" w:hAnsi="Times New Roman" w:cs="Times New Roman"/>
                <w:sz w:val="24"/>
                <w:szCs w:val="24"/>
              </w:rPr>
              <w:t>Hache</w:t>
            </w:r>
            <w:proofErr w:type="spellEnd"/>
            <w:r w:rsidRPr="0097588A">
              <w:rPr>
                <w:rFonts w:ascii="Times New Roman" w:eastAsia="Times New Roman" w:hAnsi="Times New Roman" w:cs="Times New Roman"/>
                <w:sz w:val="24"/>
                <w:szCs w:val="24"/>
              </w:rPr>
              <w:t xml:space="preserve"> Field office destroyed during Hurricane Katrina to the Huey P. Long Fish Hatchery. This facility provides LDWF with office, research, and storage space to carry out duties necessary for coastal fisheries research and to conduct meetings. The new building will be approximately 5,200 sq. ft. and will include an entry lobby, offices, conference room, fish sampling lab, walk-in freezer, and an open office with workstations. The facility is to comply with all applicable codes including wind zone requirements. The exterior materials will consist of a standing seam metal roof, </w:t>
            </w:r>
            <w:proofErr w:type="spellStart"/>
            <w:r w:rsidRPr="0097588A">
              <w:rPr>
                <w:rFonts w:ascii="Times New Roman" w:eastAsia="Times New Roman" w:hAnsi="Times New Roman" w:cs="Times New Roman"/>
                <w:sz w:val="24"/>
                <w:szCs w:val="24"/>
              </w:rPr>
              <w:t>cementitious</w:t>
            </w:r>
            <w:proofErr w:type="spellEnd"/>
            <w:r w:rsidRPr="0097588A">
              <w:rPr>
                <w:rFonts w:ascii="Times New Roman" w:eastAsia="Times New Roman" w:hAnsi="Times New Roman" w:cs="Times New Roman"/>
                <w:sz w:val="24"/>
                <w:szCs w:val="24"/>
              </w:rPr>
              <w:t xml:space="preserve"> siding, storefront, and treated wood decking and railing. The building is to be constructed on piling with crawl space to raise the structure above the floodplain. Funding for this project is provided, in part, by the Federal Emergency Management Agency and their participation and oversight may be expected in all phases of the project.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7588A">
              <w:rPr>
                <w:rFonts w:ascii="Times New Roman" w:eastAsia="Times New Roman" w:hAnsi="Times New Roman" w:cs="Times New Roman"/>
                <w:b/>
                <w:bCs/>
                <w:sz w:val="24"/>
                <w:szCs w:val="24"/>
              </w:rPr>
              <w:t>$929,160.00</w:t>
            </w:r>
            <w:r w:rsidRPr="0097588A">
              <w:rPr>
                <w:rFonts w:ascii="Times New Roman" w:eastAsia="Times New Roman" w:hAnsi="Times New Roman" w:cs="Times New Roman"/>
                <w:sz w:val="24"/>
                <w:szCs w:val="24"/>
              </w:rPr>
              <w:t xml:space="preserve"> with a fee of approximately </w:t>
            </w:r>
            <w:r w:rsidRPr="0097588A">
              <w:rPr>
                <w:rFonts w:ascii="Times New Roman" w:eastAsia="Times New Roman" w:hAnsi="Times New Roman" w:cs="Times New Roman"/>
                <w:b/>
                <w:bCs/>
                <w:sz w:val="24"/>
                <w:szCs w:val="24"/>
              </w:rPr>
              <w:t>$85,341.00</w:t>
            </w:r>
            <w:r w:rsidRPr="0097588A">
              <w:rPr>
                <w:rFonts w:ascii="Times New Roman" w:eastAsia="Times New Roman" w:hAnsi="Times New Roman" w:cs="Times New Roman"/>
                <w:sz w:val="24"/>
                <w:szCs w:val="24"/>
              </w:rPr>
              <w:t xml:space="preserve">. Contract design time is </w:t>
            </w:r>
            <w:r w:rsidRPr="0097588A">
              <w:rPr>
                <w:rFonts w:ascii="Times New Roman" w:eastAsia="Times New Roman" w:hAnsi="Times New Roman" w:cs="Times New Roman"/>
                <w:b/>
                <w:bCs/>
                <w:sz w:val="24"/>
                <w:szCs w:val="24"/>
              </w:rPr>
              <w:t>280</w:t>
            </w:r>
            <w:r w:rsidRPr="0097588A">
              <w:rPr>
                <w:rFonts w:ascii="Times New Roman" w:eastAsia="Times New Roman" w:hAnsi="Times New Roman" w:cs="Times New Roman"/>
                <w:sz w:val="24"/>
                <w:szCs w:val="24"/>
              </w:rPr>
              <w:t xml:space="preserve"> consecutive calendar days; including </w:t>
            </w:r>
            <w:r w:rsidRPr="0097588A">
              <w:rPr>
                <w:rFonts w:ascii="Times New Roman" w:eastAsia="Times New Roman" w:hAnsi="Times New Roman" w:cs="Times New Roman"/>
                <w:b/>
                <w:bCs/>
                <w:sz w:val="24"/>
                <w:szCs w:val="24"/>
              </w:rPr>
              <w:t>75</w:t>
            </w:r>
            <w:r w:rsidRPr="0097588A">
              <w:rPr>
                <w:rFonts w:ascii="Times New Roman" w:eastAsia="Times New Roman" w:hAnsi="Times New Roman" w:cs="Times New Roman"/>
                <w:sz w:val="24"/>
                <w:szCs w:val="24"/>
              </w:rPr>
              <w:t xml:space="preserve"> days review time. Thereafter, liquidated damages in the amount of </w:t>
            </w:r>
            <w:r w:rsidRPr="0097588A">
              <w:rPr>
                <w:rFonts w:ascii="Times New Roman" w:eastAsia="Times New Roman" w:hAnsi="Times New Roman" w:cs="Times New Roman"/>
                <w:b/>
                <w:bCs/>
                <w:sz w:val="24"/>
                <w:szCs w:val="24"/>
              </w:rPr>
              <w:t>$125.00</w:t>
            </w:r>
            <w:r w:rsidRPr="0097588A">
              <w:rPr>
                <w:rFonts w:ascii="Times New Roman" w:eastAsia="Times New Roman" w:hAnsi="Times New Roman" w:cs="Times New Roman"/>
                <w:sz w:val="24"/>
                <w:szCs w:val="24"/>
              </w:rPr>
              <w:t xml:space="preserve"> per day will be assessed. Further information is available from </w:t>
            </w:r>
            <w:r w:rsidRPr="0097588A">
              <w:rPr>
                <w:rFonts w:ascii="Times New Roman" w:eastAsia="Times New Roman" w:hAnsi="Times New Roman" w:cs="Times New Roman"/>
                <w:b/>
                <w:bCs/>
                <w:sz w:val="24"/>
                <w:szCs w:val="24"/>
              </w:rPr>
              <w:t>Mr. Charles Funderburk - Facility Planning and Control, Post Office Box 94095, Baton Rouge, Louisiana 70804-9095, (225) 219-4124.</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6. Richard K. Yancey Headquarters/Research Facility/Bunkhouse, Richard K. Yancey Wildlife Management Area, Vidalia, Louisiana, Project No. 16-513-12-05, Part 01.</w:t>
            </w:r>
            <w:r w:rsidRPr="0097588A">
              <w:rPr>
                <w:rFonts w:ascii="Times New Roman" w:eastAsia="Times New Roman" w:hAnsi="Times New Roman" w:cs="Times New Roman"/>
                <w:sz w:val="24"/>
                <w:szCs w:val="24"/>
              </w:rPr>
              <w:br/>
              <w:t xml:space="preserve">This project consists of renovations to an existing 3,200 sq. ft. elementary school building into a research center and bunkhouse with an addition of approximately 400 sq. ft. of conditioned space and 2,200 sq. ft. of screened porch area, covered gathering area, exterior kitchen, and storage space. This facility will house twelve researchers in dormitory accommodations, and will provide administrative space for the WMA manager as well as a Forestry official. Interior renovations include providing a new lobby, offices, living area, dining and kitchen, and dorm rooms. The exterior load bearing walls will remain and will be finished with cement-fiber siding or brick. The existing roof will be replaced with a new metal roof.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7588A">
              <w:rPr>
                <w:rFonts w:ascii="Times New Roman" w:eastAsia="Times New Roman" w:hAnsi="Times New Roman" w:cs="Times New Roman"/>
                <w:b/>
                <w:bCs/>
                <w:sz w:val="24"/>
                <w:szCs w:val="24"/>
              </w:rPr>
              <w:t>$619,523.00</w:t>
            </w:r>
            <w:r w:rsidRPr="0097588A">
              <w:rPr>
                <w:rFonts w:ascii="Times New Roman" w:eastAsia="Times New Roman" w:hAnsi="Times New Roman" w:cs="Times New Roman"/>
                <w:sz w:val="24"/>
                <w:szCs w:val="24"/>
              </w:rPr>
              <w:t xml:space="preserve"> with a fee of approximately </w:t>
            </w:r>
            <w:r w:rsidRPr="0097588A">
              <w:rPr>
                <w:rFonts w:ascii="Times New Roman" w:eastAsia="Times New Roman" w:hAnsi="Times New Roman" w:cs="Times New Roman"/>
                <w:b/>
                <w:bCs/>
                <w:sz w:val="24"/>
                <w:szCs w:val="24"/>
              </w:rPr>
              <w:t>$64,720.00</w:t>
            </w:r>
            <w:r w:rsidRPr="0097588A">
              <w:rPr>
                <w:rFonts w:ascii="Times New Roman" w:eastAsia="Times New Roman" w:hAnsi="Times New Roman" w:cs="Times New Roman"/>
                <w:sz w:val="24"/>
                <w:szCs w:val="24"/>
              </w:rPr>
              <w:t xml:space="preserve">. Contract design time is </w:t>
            </w:r>
            <w:r w:rsidRPr="0097588A">
              <w:rPr>
                <w:rFonts w:ascii="Times New Roman" w:eastAsia="Times New Roman" w:hAnsi="Times New Roman" w:cs="Times New Roman"/>
                <w:b/>
                <w:bCs/>
                <w:sz w:val="24"/>
                <w:szCs w:val="24"/>
              </w:rPr>
              <w:t>140</w:t>
            </w:r>
            <w:r w:rsidRPr="0097588A">
              <w:rPr>
                <w:rFonts w:ascii="Times New Roman" w:eastAsia="Times New Roman" w:hAnsi="Times New Roman" w:cs="Times New Roman"/>
                <w:sz w:val="24"/>
                <w:szCs w:val="24"/>
              </w:rPr>
              <w:t xml:space="preserve"> consecutive calendar days; including </w:t>
            </w:r>
            <w:r w:rsidRPr="0097588A">
              <w:rPr>
                <w:rFonts w:ascii="Times New Roman" w:eastAsia="Times New Roman" w:hAnsi="Times New Roman" w:cs="Times New Roman"/>
                <w:b/>
                <w:bCs/>
                <w:sz w:val="24"/>
                <w:szCs w:val="24"/>
              </w:rPr>
              <w:t>40</w:t>
            </w:r>
            <w:r w:rsidRPr="0097588A">
              <w:rPr>
                <w:rFonts w:ascii="Times New Roman" w:eastAsia="Times New Roman" w:hAnsi="Times New Roman" w:cs="Times New Roman"/>
                <w:sz w:val="24"/>
                <w:szCs w:val="24"/>
              </w:rPr>
              <w:t xml:space="preserve"> days review time. Thereafter, liquidated damages in the amount of </w:t>
            </w:r>
            <w:r w:rsidRPr="0097588A">
              <w:rPr>
                <w:rFonts w:ascii="Times New Roman" w:eastAsia="Times New Roman" w:hAnsi="Times New Roman" w:cs="Times New Roman"/>
                <w:b/>
                <w:bCs/>
                <w:sz w:val="24"/>
                <w:szCs w:val="24"/>
              </w:rPr>
              <w:t>$100.00</w:t>
            </w:r>
            <w:r w:rsidRPr="0097588A">
              <w:rPr>
                <w:rFonts w:ascii="Times New Roman" w:eastAsia="Times New Roman" w:hAnsi="Times New Roman" w:cs="Times New Roman"/>
                <w:sz w:val="24"/>
                <w:szCs w:val="24"/>
              </w:rPr>
              <w:t xml:space="preserve"> per day will be assessed. Further information is available from </w:t>
            </w:r>
            <w:r w:rsidRPr="0097588A">
              <w:rPr>
                <w:rFonts w:ascii="Times New Roman" w:eastAsia="Times New Roman" w:hAnsi="Times New Roman" w:cs="Times New Roman"/>
                <w:b/>
                <w:bCs/>
                <w:sz w:val="24"/>
                <w:szCs w:val="24"/>
              </w:rPr>
              <w:t>Mr. Regis Bergeron - Facility Planning and Control, Post Office Box 94095, Baton Rouge, Louisiana 70804-9095, (225) 342-4251.</w:t>
            </w:r>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GENERAL REQUIREMENTS APPLICABLE TO ALL PROJECTS</w:t>
            </w:r>
            <w:proofErr w:type="gramStart"/>
            <w:r w:rsidRPr="0097588A">
              <w:rPr>
                <w:rFonts w:ascii="Times New Roman" w:eastAsia="Times New Roman" w:hAnsi="Times New Roman" w:cs="Times New Roman"/>
                <w:b/>
                <w:bCs/>
                <w:sz w:val="24"/>
                <w:szCs w:val="24"/>
              </w:rPr>
              <w:t>:</w:t>
            </w:r>
            <w:proofErr w:type="gramEnd"/>
            <w:r w:rsidRPr="0097588A">
              <w:rPr>
                <w:rFonts w:ascii="Times New Roman" w:eastAsia="Times New Roman" w:hAnsi="Times New Roman" w:cs="Times New Roman"/>
                <w:sz w:val="24"/>
                <w:szCs w:val="24"/>
              </w:rPr>
              <w:br/>
              <w:t xml:space="preserve">Applicants are advised that design time ends when the Documents are "complete, coordinated and </w:t>
            </w:r>
            <w:r w:rsidRPr="0097588A">
              <w:rPr>
                <w:rFonts w:ascii="Times New Roman" w:eastAsia="Times New Roman" w:hAnsi="Times New Roman" w:cs="Times New Roman"/>
                <w:b/>
                <w:bCs/>
                <w:sz w:val="24"/>
                <w:szCs w:val="24"/>
              </w:rPr>
              <w:t>ready for bid</w:t>
            </w:r>
            <w:r w:rsidRPr="0097588A">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w:t>
            </w:r>
            <w:r w:rsidRPr="0097588A">
              <w:rPr>
                <w:rFonts w:ascii="Times New Roman" w:eastAsia="Times New Roman" w:hAnsi="Times New Roman" w:cs="Times New Roman"/>
                <w:sz w:val="24"/>
                <w:szCs w:val="24"/>
              </w:rPr>
              <w:lastRenderedPageBreak/>
              <w:t xml:space="preserve">Control. Any re-submittals required to complete the documents will be included in the design time.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SCHEDULE</w:t>
            </w:r>
            <w:r w:rsidRPr="0097588A">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u w:val="single"/>
                    </w:rPr>
                    <w:t>Construction Cost</w:t>
                  </w:r>
                </w:p>
              </w:tc>
              <w:tc>
                <w:tcPr>
                  <w:tcW w:w="650" w:type="pct"/>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u w:val="single"/>
                    </w:rPr>
                    <w:t>Limit of Liability</w:t>
                  </w:r>
                </w:p>
              </w:tc>
            </w:tr>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$0 to $1,000,000</w:t>
                  </w: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$500,000</w:t>
                  </w:r>
                </w:p>
              </w:tc>
            </w:tr>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$1,000,000 to $10,000,000</w:t>
                  </w: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$1,000,000</w:t>
                  </w:r>
                </w:p>
              </w:tc>
            </w:tr>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$10,000,000 to $20,000,000</w:t>
                  </w: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$1,500,000</w:t>
                  </w:r>
                </w:p>
              </w:tc>
            </w:tr>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$20,000,000 to $50,000,000</w:t>
                  </w: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$3,000,000</w:t>
                  </w:r>
                </w:p>
              </w:tc>
            </w:tr>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Over $50,000,000</w:t>
                  </w: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t>To be determined</w:t>
                  </w:r>
                </w:p>
              </w:tc>
            </w:tr>
          </w:tbl>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designer until the Contract Between Owner and Designer is fully executed.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 xml:space="preserve">Firms will be expected to have all the expertise necessary to provide all architectural services required by the Louisiana Capital Improvement Projects Procedure Manual for Design and Construction for the projects for which they are applying. Unless indicated otherwise in the project description, there will be no additional fee for consultants.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 xml:space="preserve">Facility Planning and Control is a participant in the Small Entrepreneurship Program (the Hudson Initiative) and applicants are encouraged to consider participation. Information is available from the Office of Facility Planning and Control or on its website at </w:t>
            </w:r>
            <w:hyperlink r:id="rId5" w:tgtFrame="_blank" w:history="1">
              <w:r w:rsidRPr="0097588A">
                <w:rPr>
                  <w:rFonts w:ascii="Times New Roman" w:eastAsia="Times New Roman" w:hAnsi="Times New Roman" w:cs="Times New Roman"/>
                  <w:color w:val="0000FF"/>
                  <w:sz w:val="24"/>
                  <w:szCs w:val="24"/>
                  <w:u w:val="single"/>
                </w:rPr>
                <w:t>www.doa.la.gov/Pages/ofpc/Index.aspx</w:t>
              </w:r>
            </w:hyperlink>
            <w:r w:rsidRPr="0097588A">
              <w:rPr>
                <w:rFonts w:ascii="Times New Roman" w:eastAsia="Times New Roman" w:hAnsi="Times New Roman" w:cs="Times New Roman"/>
                <w:sz w:val="24"/>
                <w:szCs w:val="24"/>
              </w:rPr>
              <w:t xml:space="preserve">.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THAT SEVEN (7) DAYS BEFORE THE SELECTION BOARD MEETING.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 xml:space="preserve">Applications shall be delivered or mailed to :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 xml:space="preserve">Applications shall be delivered or mailed or emailed to : </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 xml:space="preserve">LOUISIANA ARCHITECTS SELECTION BOARD </w:t>
            </w:r>
            <w:r w:rsidRPr="0097588A">
              <w:rPr>
                <w:rFonts w:ascii="Times New Roman" w:eastAsia="Times New Roman" w:hAnsi="Times New Roman" w:cs="Times New Roman"/>
                <w:b/>
                <w:bCs/>
                <w:sz w:val="24"/>
                <w:szCs w:val="24"/>
              </w:rPr>
              <w:br/>
              <w:t>c/o FACILITY PLANNING AND CONTROL</w:t>
            </w:r>
            <w:r w:rsidRPr="0097588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97588A" w:rsidRPr="0097588A">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b/>
                            <w:bCs/>
                            <w:sz w:val="24"/>
                            <w:szCs w:val="24"/>
                          </w:rPr>
                          <w:t>Deliver:</w:t>
                        </w:r>
                        <w:r w:rsidRPr="0097588A">
                          <w:rPr>
                            <w:rFonts w:ascii="Times New Roman" w:eastAsia="Times New Roman" w:hAnsi="Times New Roman" w:cs="Times New Roman"/>
                            <w:b/>
                            <w:bCs/>
                            <w:sz w:val="24"/>
                            <w:szCs w:val="24"/>
                          </w:rPr>
                          <w:br/>
                          <w:t>1201 North Third Street</w:t>
                        </w:r>
                        <w:r w:rsidRPr="0097588A">
                          <w:rPr>
                            <w:rFonts w:ascii="Times New Roman" w:eastAsia="Times New Roman" w:hAnsi="Times New Roman" w:cs="Times New Roman"/>
                            <w:b/>
                            <w:bCs/>
                            <w:sz w:val="24"/>
                            <w:szCs w:val="24"/>
                          </w:rPr>
                          <w:br/>
                          <w:t>Claiborne Office Building</w:t>
                        </w:r>
                        <w:r w:rsidRPr="0097588A">
                          <w:rPr>
                            <w:rFonts w:ascii="Times New Roman" w:eastAsia="Times New Roman" w:hAnsi="Times New Roman" w:cs="Times New Roman"/>
                            <w:b/>
                            <w:bCs/>
                            <w:sz w:val="24"/>
                            <w:szCs w:val="24"/>
                          </w:rPr>
                          <w:br/>
                          <w:t>Seventh Floor, Suite 7-160</w:t>
                        </w:r>
                        <w:r w:rsidRPr="0097588A">
                          <w:rPr>
                            <w:rFonts w:ascii="Times New Roman" w:eastAsia="Times New Roman" w:hAnsi="Times New Roman" w:cs="Times New Roman"/>
                            <w:b/>
                            <w:bCs/>
                            <w:sz w:val="24"/>
                            <w:szCs w:val="24"/>
                          </w:rPr>
                          <w:br/>
                          <w:t>Baton Rouge, LA 70802</w:t>
                        </w:r>
                      </w:p>
                    </w:tc>
                  </w:tr>
                </w:tbl>
                <w:p w:rsidR="0097588A" w:rsidRPr="0097588A" w:rsidRDefault="0097588A" w:rsidP="00A86D66">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b/>
                            <w:bCs/>
                            <w:sz w:val="24"/>
                            <w:szCs w:val="24"/>
                          </w:rPr>
                          <w:t>Mail:</w:t>
                        </w:r>
                        <w:r w:rsidRPr="0097588A">
                          <w:rPr>
                            <w:rFonts w:ascii="Times New Roman" w:eastAsia="Times New Roman" w:hAnsi="Times New Roman" w:cs="Times New Roman"/>
                            <w:b/>
                            <w:bCs/>
                            <w:sz w:val="24"/>
                            <w:szCs w:val="24"/>
                          </w:rPr>
                          <w:br/>
                          <w:t>Post Office Box 94095</w:t>
                        </w:r>
                        <w:r w:rsidRPr="0097588A">
                          <w:rPr>
                            <w:rFonts w:ascii="Times New Roman" w:eastAsia="Times New Roman" w:hAnsi="Times New Roman" w:cs="Times New Roman"/>
                            <w:b/>
                            <w:bCs/>
                            <w:sz w:val="24"/>
                            <w:szCs w:val="24"/>
                          </w:rPr>
                          <w:br/>
                          <w:t>Baton Rouge, LA 70804-9095</w:t>
                        </w:r>
                      </w:p>
                    </w:tc>
                  </w:tr>
                  <w:tr w:rsidR="0097588A" w:rsidRPr="0097588A">
                    <w:trPr>
                      <w:tblCellSpacing w:w="15" w:type="dxa"/>
                    </w:trPr>
                    <w:tc>
                      <w:tcPr>
                        <w:tcW w:w="0" w:type="auto"/>
                        <w:vAlign w:val="center"/>
                        <w:hideMark/>
                      </w:tcPr>
                      <w:p w:rsidR="0097588A" w:rsidRPr="0097588A" w:rsidRDefault="0097588A" w:rsidP="00A86D66">
                        <w:pPr>
                          <w:spacing w:after="0" w:line="240" w:lineRule="auto"/>
                          <w:rPr>
                            <w:rFonts w:ascii="Times New Roman" w:eastAsia="Times New Roman" w:hAnsi="Times New Roman" w:cs="Times New Roman"/>
                            <w:sz w:val="24"/>
                            <w:szCs w:val="24"/>
                          </w:rPr>
                        </w:pPr>
                        <w:r w:rsidRPr="0097588A">
                          <w:rPr>
                            <w:rFonts w:ascii="Times New Roman" w:eastAsia="Times New Roman" w:hAnsi="Times New Roman" w:cs="Times New Roman"/>
                            <w:b/>
                            <w:bCs/>
                            <w:sz w:val="24"/>
                            <w:szCs w:val="24"/>
                          </w:rPr>
                          <w:t>E-Mail:</w:t>
                        </w:r>
                        <w:r w:rsidRPr="0097588A">
                          <w:rPr>
                            <w:rFonts w:ascii="Times New Roman" w:eastAsia="Times New Roman" w:hAnsi="Times New Roman" w:cs="Times New Roman"/>
                            <w:b/>
                            <w:bCs/>
                            <w:sz w:val="24"/>
                            <w:szCs w:val="24"/>
                          </w:rPr>
                          <w:br/>
                          <w:t>selection.board@la.gov</w:t>
                        </w:r>
                      </w:p>
                    </w:tc>
                  </w:tr>
                </w:tbl>
                <w:p w:rsidR="0097588A" w:rsidRPr="0097588A" w:rsidRDefault="0097588A" w:rsidP="00A86D66">
                  <w:pPr>
                    <w:spacing w:after="0" w:line="240" w:lineRule="auto"/>
                    <w:rPr>
                      <w:rFonts w:ascii="Times New Roman" w:eastAsia="Times New Roman" w:hAnsi="Times New Roman" w:cs="Times New Roman"/>
                      <w:sz w:val="24"/>
                      <w:szCs w:val="24"/>
                    </w:rPr>
                  </w:pPr>
                </w:p>
              </w:tc>
            </w:tr>
          </w:tbl>
          <w:p w:rsidR="0097588A" w:rsidRPr="0097588A" w:rsidRDefault="0097588A" w:rsidP="00A86D66">
            <w:pPr>
              <w:spacing w:after="0" w:line="240" w:lineRule="auto"/>
              <w:jc w:val="both"/>
              <w:rPr>
                <w:rFonts w:ascii="Times New Roman" w:eastAsia="Times New Roman" w:hAnsi="Times New Roman" w:cs="Times New Roman"/>
                <w:sz w:val="24"/>
                <w:szCs w:val="24"/>
              </w:rPr>
            </w:pP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b/>
                <w:bCs/>
                <w:sz w:val="24"/>
                <w:szCs w:val="24"/>
              </w:rPr>
              <w:t>Use this e-mail address for applications only. Do not send any other communications to this address.</w:t>
            </w:r>
            <w:r w:rsidRPr="0097588A">
              <w:rPr>
                <w:rFonts w:ascii="Times New Roman" w:eastAsia="Times New Roman" w:hAnsi="Times New Roman" w:cs="Times New Roman"/>
                <w:sz w:val="24"/>
                <w:szCs w:val="24"/>
              </w:rPr>
              <w:br/>
            </w:r>
            <w:r w:rsidRPr="0097588A">
              <w:rPr>
                <w:rFonts w:ascii="Times New Roman" w:eastAsia="Times New Roman" w:hAnsi="Times New Roman" w:cs="Times New Roman"/>
                <w:sz w:val="24"/>
                <w:szCs w:val="24"/>
              </w:rPr>
              <w:br/>
              <w:t xml:space="preserve">The tentative meeting date for the Louisiana Architectural Selection Board is </w:t>
            </w:r>
            <w:r w:rsidRPr="0097588A">
              <w:rPr>
                <w:rFonts w:ascii="Times New Roman" w:eastAsia="Times New Roman" w:hAnsi="Times New Roman" w:cs="Times New Roman"/>
                <w:b/>
                <w:bCs/>
                <w:sz w:val="24"/>
                <w:szCs w:val="24"/>
              </w:rPr>
              <w:t xml:space="preserve">Thursday, January 21, 2016 at 10:00 AM at Claiborne Building, 1201 N. Third Street, Room 1-155, </w:t>
            </w:r>
            <w:proofErr w:type="gramStart"/>
            <w:r w:rsidRPr="0097588A">
              <w:rPr>
                <w:rFonts w:ascii="Times New Roman" w:eastAsia="Times New Roman" w:hAnsi="Times New Roman" w:cs="Times New Roman"/>
                <w:b/>
                <w:bCs/>
                <w:sz w:val="24"/>
                <w:szCs w:val="24"/>
              </w:rPr>
              <w:t>Baton</w:t>
            </w:r>
            <w:proofErr w:type="gramEnd"/>
            <w:r w:rsidRPr="0097588A">
              <w:rPr>
                <w:rFonts w:ascii="Times New Roman" w:eastAsia="Times New Roman" w:hAnsi="Times New Roman" w:cs="Times New Roman"/>
                <w:b/>
                <w:bCs/>
                <w:sz w:val="24"/>
                <w:szCs w:val="24"/>
              </w:rPr>
              <w:t xml:space="preserve"> Rouge, Louisiana 70802.</w:t>
            </w:r>
            <w:r w:rsidRPr="0097588A">
              <w:rPr>
                <w:rFonts w:ascii="Times New Roman" w:eastAsia="Times New Roman" w:hAnsi="Times New Roman" w:cs="Times New Roman"/>
                <w:sz w:val="24"/>
                <w:szCs w:val="24"/>
              </w:rPr>
              <w:t xml:space="preserve"> </w:t>
            </w:r>
          </w:p>
        </w:tc>
      </w:tr>
    </w:tbl>
    <w:p w:rsidR="00345E5C" w:rsidRDefault="00345E5C" w:rsidP="00A86D66">
      <w:pPr>
        <w:spacing w:after="0"/>
      </w:pPr>
    </w:p>
    <w:sectPr w:rsidR="00345E5C" w:rsidSect="00A86D6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8A"/>
    <w:rsid w:val="00345E5C"/>
    <w:rsid w:val="003C374B"/>
    <w:rsid w:val="004A305D"/>
    <w:rsid w:val="006E0EFB"/>
    <w:rsid w:val="008A7B10"/>
    <w:rsid w:val="0097588A"/>
    <w:rsid w:val="00A86D66"/>
    <w:rsid w:val="00A941D4"/>
    <w:rsid w:val="00CD0FA0"/>
    <w:rsid w:val="00D562D9"/>
    <w:rsid w:val="00E84408"/>
    <w:rsid w:val="00F0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FD972-74B4-4618-BDFE-9B2D77C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5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8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588A"/>
    <w:rPr>
      <w:color w:val="0000FF"/>
      <w:u w:val="single"/>
    </w:rPr>
  </w:style>
  <w:style w:type="character" w:styleId="Strong">
    <w:name w:val="Strong"/>
    <w:basedOn w:val="DefaultParagraphFont"/>
    <w:uiPriority w:val="22"/>
    <w:qFormat/>
    <w:rsid w:val="00975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a.gov/Pages/ofp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3F877928.dotm</Template>
  <TotalTime>2</TotalTime>
  <Pages>4</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2015-12-16T20:02:00Z</dcterms:created>
  <dcterms:modified xsi:type="dcterms:W3CDTF">2015-12-16T20:04:00Z</dcterms:modified>
</cp:coreProperties>
</file>